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210D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---------- Forwarded message ----------</w:t>
      </w:r>
    </w:p>
    <w:p w14:paraId="7E21A13F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From: </w:t>
      </w:r>
      <w:proofErr w:type="spellStart"/>
      <w:proofErr w:type="gram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anthony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&lt;anhinga13@hotmail.com&gt;</w:t>
        </w:r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‬</w:t>
        </w:r>
      </w:dir>
    </w:p>
    <w:p w14:paraId="6B33F08F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Date: Sun, Nov 4, 2012 at 7:09 PM</w:t>
      </w:r>
    </w:p>
    <w:p w14:paraId="42A095C2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Subject: Great Barrington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Selasphorus</w:t>
      </w:r>
      <w:proofErr w:type="spellEnd"/>
    </w:p>
    <w:p w14:paraId="259E1E67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To: mattpgarvey@gmail.com, Scott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Surner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&lt;SSURNER@aol.com&gt;, Wayne Petersen &lt;wpetersen@massaudubon.org&gt;, Jeremiah Trimble &lt;jtrimble@oeb.harvard.edu&gt;</w:t>
      </w:r>
    </w:p>
    <w:p w14:paraId="3E01109D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Cc: Greg &lt;gward@wardsnursery.com&gt;</w:t>
      </w:r>
    </w:p>
    <w:p w14:paraId="49E71D8B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265346A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F9894F5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Hello -</w:t>
      </w:r>
    </w:p>
    <w:p w14:paraId="5B975BA9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8A4485F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Yesterday, 11/3/12, I captured and banded a bird that I am reporting as a hatching-year (HY) male Allen's Hummingbird. Given the rarity of this species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in Massachusetts, after reviewing my photos and morphometric data I consulted with several expert hummingbird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banders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(details on request) with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significant experience with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genus and they were unanimous in confirming the ID. I will attach some photos as well as my measurements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for your review. The location is the Ward home at 29 Castle Hill Avenue in Great Barrington. I captured the bird at 11:10 a.m., temperature 50° and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released it approximately 10 minutes later. The bird returned to the feeder not long after release on Saturday and was seen consistently today. The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bird appeared in excellent health in my hands and was carrying a fat deposit of 2 (scale 0-3); mass was 3.8 grams.</w:t>
      </w:r>
    </w:p>
    <w:p w14:paraId="31794685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4932646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 understand that the homeowners are willing to have visitors wishing to see the bird and I will make a brief announcement of this report on MASSBIRD.</w:t>
      </w:r>
    </w:p>
    <w:p w14:paraId="6C30099E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9EDE977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Contact info for Mr. Ward is in the CC field above. I think this is the 2nd state record for this species but I'd be grateful if someone could confirm that for me.</w:t>
      </w:r>
    </w:p>
    <w:p w14:paraId="07221F79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31E22FF" w14:textId="77777777" w:rsidR="00C75DC4" w:rsidRDefault="001A251F" w:rsidP="001A251F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Jeremiah - did you have previous photos of this bird that you could share with me?</w:t>
      </w:r>
    </w:p>
    <w:p w14:paraId="763179C2" w14:textId="77777777" w:rsidR="001A251F" w:rsidRDefault="001A251F" w:rsidP="001A251F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319019C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Please contact me if MARC requires additional information or any of you have questions.</w:t>
      </w:r>
    </w:p>
    <w:p w14:paraId="515F9A82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BB74916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I'm extremely grateful for the privilege of banding this bird. I very much appreciate the hospitality extended to me by the War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 family and thank Jeremiah for 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eastAsia="ja-JP"/>
        </w:rPr>
        <w:t>notifying me about this bird.</w:t>
      </w:r>
    </w:p>
    <w:p w14:paraId="217BC55C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44F1145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lastRenderedPageBreak/>
        <w:t>Wing chord (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unflattened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):  39.60 mm</w:t>
      </w:r>
    </w:p>
    <w:p w14:paraId="08565C69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Tail length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:                            25.00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mm</w:t>
      </w:r>
    </w:p>
    <w:p w14:paraId="7423E189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Exposed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culmen</w:t>
      </w:r>
      <w:proofErr w:type="spellEnd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:                  18.50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mm</w:t>
      </w:r>
    </w:p>
    <w:p w14:paraId="1F904A38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r5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width:                                 2.24 mm</w:t>
      </w:r>
    </w:p>
    <w:p w14:paraId="7D7C0D26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B115D99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Anthony Hill</w:t>
      </w:r>
    </w:p>
    <w:p w14:paraId="0440748D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Certified Trainer, Passerines and Hummingbirds</w:t>
      </w:r>
    </w:p>
    <w:p w14:paraId="37C40104" w14:textId="77777777" w:rsidR="001A251F" w:rsidRDefault="001A251F" w:rsidP="001A251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Chair, Certification Committee</w:t>
      </w:r>
    </w:p>
    <w:p w14:paraId="7567CE57" w14:textId="77777777" w:rsidR="001A251F" w:rsidRDefault="001A251F" w:rsidP="001A251F">
      <w:r>
        <w:rPr>
          <w:rFonts w:ascii="Arial" w:hAnsi="Arial" w:cs="Arial"/>
          <w:color w:val="1A1A1A"/>
          <w:sz w:val="26"/>
          <w:szCs w:val="26"/>
          <w:lang w:eastAsia="ja-JP"/>
        </w:rPr>
        <w:t>North American Banding Council</w:t>
      </w:r>
    </w:p>
    <w:sectPr w:rsidR="001A251F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ED"/>
    <w:rsid w:val="001A251F"/>
    <w:rsid w:val="002434BD"/>
    <w:rsid w:val="00BE35E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CB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2014-03-05T17:38:00Z</dcterms:created>
  <dcterms:modified xsi:type="dcterms:W3CDTF">2014-03-05T17:43:00Z</dcterms:modified>
  <cp:category/>
</cp:coreProperties>
</file>