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3A9E" w14:textId="77777777" w:rsidR="00C75DC4" w:rsidRPr="005C4BDB" w:rsidRDefault="007E1DB0">
      <w:pPr>
        <w:rPr>
          <w:u w:val="single"/>
        </w:rPr>
      </w:pPr>
      <w:r w:rsidRPr="005C4BDB">
        <w:rPr>
          <w:u w:val="single"/>
        </w:rPr>
        <w:t>1</w:t>
      </w:r>
      <w:r w:rsidRPr="005C4BDB">
        <w:rPr>
          <w:u w:val="single"/>
          <w:vertAlign w:val="superscript"/>
        </w:rPr>
        <w:t>st</w:t>
      </w:r>
      <w:r w:rsidRPr="005C4BDB">
        <w:rPr>
          <w:u w:val="single"/>
        </w:rPr>
        <w:t xml:space="preserve"> Round Votes/Comments (6-3)</w:t>
      </w:r>
    </w:p>
    <w:p w14:paraId="632FA526" w14:textId="77777777" w:rsidR="007E1DB0" w:rsidRDefault="007E1DB0"/>
    <w:p w14:paraId="35DF9645" w14:textId="77777777" w:rsidR="007E1DB0" w:rsidRDefault="007E1DB0">
      <w:r>
        <w:t>TLE: A</w:t>
      </w:r>
    </w:p>
    <w:p w14:paraId="5D94AB62" w14:textId="77777777" w:rsidR="007E1DB0" w:rsidRDefault="007E1DB0"/>
    <w:p w14:paraId="2B7FB208" w14:textId="77777777" w:rsidR="007E1DB0" w:rsidRDefault="007E1DB0">
      <w:r>
        <w:t xml:space="preserve">WRP: A; </w:t>
      </w:r>
      <w:proofErr w:type="gramStart"/>
      <w:r w:rsidRPr="007E1DB0">
        <w:t>While</w:t>
      </w:r>
      <w:proofErr w:type="gramEnd"/>
      <w:r w:rsidRPr="007E1DB0">
        <w:t xml:space="preserve"> a photo would have been nice, all things considered I think this is good description of a plausible record by an outstanding observer.</w:t>
      </w:r>
    </w:p>
    <w:p w14:paraId="5CDDB82B" w14:textId="77777777" w:rsidR="007E1DB0" w:rsidRDefault="007E1DB0"/>
    <w:p w14:paraId="40EF2C9A" w14:textId="77777777" w:rsidR="007E1DB0" w:rsidRPr="007E1DB0" w:rsidRDefault="007E1DB0" w:rsidP="007E1DB0">
      <w:r>
        <w:t xml:space="preserve">MF: A; </w:t>
      </w:r>
      <w:proofErr w:type="gramStart"/>
      <w:r w:rsidRPr="007E1DB0">
        <w:t>Can't</w:t>
      </w:r>
      <w:proofErr w:type="gramEnd"/>
      <w:r w:rsidRPr="007E1DB0">
        <w:t xml:space="preserve"> think of a reason to reject other than a vague uneasiness about single-observer first state records with no photos. Not sure that is a standard we want to apply across the board, but maybe we do.</w:t>
      </w:r>
    </w:p>
    <w:p w14:paraId="328EE7C3" w14:textId="77777777" w:rsidR="007E1DB0" w:rsidRDefault="007E1DB0"/>
    <w:p w14:paraId="2F5DF92F" w14:textId="77777777" w:rsidR="007E1DB0" w:rsidRPr="007E1DB0" w:rsidRDefault="007E1DB0" w:rsidP="007E1DB0">
      <w:r>
        <w:t xml:space="preserve">ID: A; </w:t>
      </w:r>
      <w:r w:rsidRPr="007E1DB0">
        <w:t xml:space="preserve">Solid description by capable observer, time of year somewhat fits with general pattern of other </w:t>
      </w:r>
      <w:proofErr w:type="spellStart"/>
      <w:r w:rsidRPr="007E1DB0">
        <w:t>extralimital</w:t>
      </w:r>
      <w:proofErr w:type="spellEnd"/>
      <w:r w:rsidRPr="007E1DB0">
        <w:t xml:space="preserve"> east coast records (e.g. 2 in NC). Dark eye and description of overall build of bird eliminates BRBL, BHCO, and BROC for me. </w:t>
      </w:r>
    </w:p>
    <w:p w14:paraId="432D55A4" w14:textId="77777777" w:rsidR="007E1DB0" w:rsidRDefault="007E1DB0"/>
    <w:p w14:paraId="3D3B5F0D" w14:textId="77777777" w:rsidR="007E1DB0" w:rsidRDefault="007E1DB0">
      <w:r>
        <w:t>TS: A</w:t>
      </w:r>
    </w:p>
    <w:p w14:paraId="29BA53D6" w14:textId="77777777" w:rsidR="007E1DB0" w:rsidRDefault="007E1DB0"/>
    <w:p w14:paraId="6C2EF19C" w14:textId="77777777" w:rsidR="007E1DB0" w:rsidRDefault="007E1DB0" w:rsidP="007E1DB0">
      <w:r>
        <w:t xml:space="preserve">SS: R; </w:t>
      </w:r>
      <w:r w:rsidRPr="007E1DB0">
        <w:t>I was the only one to reject this record originally. I</w:t>
      </w:r>
      <w:r w:rsidRPr="007E1DB0">
        <w:br/>
        <w:t>rejected the report specifically because for a first state record I felt (and</w:t>
      </w:r>
      <w:r w:rsidRPr="007E1DB0">
        <w:br/>
        <w:t>still do) the write up should have been more detailed, when it’s a single observer</w:t>
      </w:r>
      <w:r w:rsidRPr="007E1DB0">
        <w:br/>
        <w:t>record. The committee has seen many excellent write-ups from observers over the</w:t>
      </w:r>
      <w:r w:rsidRPr="007E1DB0">
        <w:br/>
      </w:r>
      <w:proofErr w:type="gramStart"/>
      <w:r w:rsidRPr="007E1DB0">
        <w:t>years</w:t>
      </w:r>
      <w:proofErr w:type="gramEnd"/>
      <w:r w:rsidRPr="007E1DB0">
        <w:t>. Vern is an excellent field observer and I’m sure he had a Shiny Cowbird,</w:t>
      </w:r>
      <w:r w:rsidRPr="007E1DB0">
        <w:br/>
        <w:t xml:space="preserve">but if this </w:t>
      </w:r>
      <w:proofErr w:type="gramStart"/>
      <w:r w:rsidRPr="007E1DB0">
        <w:t>wasn’t</w:t>
      </w:r>
      <w:proofErr w:type="gramEnd"/>
      <w:r w:rsidRPr="007E1DB0">
        <w:t xml:space="preserve"> Vern’s record (or some other very experienced observer) then</w:t>
      </w:r>
      <w:r w:rsidRPr="007E1DB0">
        <w:br/>
        <w:t xml:space="preserve">I probably wouldn’t have given it much of a thought.  Still vote to </w:t>
      </w:r>
      <w:proofErr w:type="gramStart"/>
      <w:r w:rsidRPr="007E1DB0">
        <w:t>Reject</w:t>
      </w:r>
      <w:proofErr w:type="gramEnd"/>
      <w:r w:rsidRPr="007E1DB0">
        <w:t xml:space="preserve">. </w:t>
      </w:r>
    </w:p>
    <w:p w14:paraId="5FF7E8B4" w14:textId="77777777" w:rsidR="007E1DB0" w:rsidRDefault="007E1DB0" w:rsidP="007E1DB0"/>
    <w:p w14:paraId="44A7251F" w14:textId="77777777" w:rsidR="007E1DB0" w:rsidRDefault="007E1DB0" w:rsidP="007E1DB0">
      <w:r>
        <w:t xml:space="preserve">RS: R; </w:t>
      </w:r>
      <w:r w:rsidRPr="007E1DB0">
        <w:t>I don't find this casual description convincing enough for a first state record, especially since there isn't much description regarding why this bird was surely a "cowbird."</w:t>
      </w:r>
    </w:p>
    <w:p w14:paraId="5B47E708" w14:textId="77777777" w:rsidR="007E1DB0" w:rsidRDefault="007E1DB0" w:rsidP="007E1DB0"/>
    <w:p w14:paraId="707716C3" w14:textId="77777777" w:rsidR="007E1DB0" w:rsidRPr="007E1DB0" w:rsidRDefault="007E1DB0" w:rsidP="007E1DB0">
      <w:r>
        <w:t xml:space="preserve">BN: A; </w:t>
      </w:r>
      <w:r w:rsidRPr="007E1DB0">
        <w:t>I see no reason to overturn the original decision on this report.</w:t>
      </w:r>
    </w:p>
    <w:p w14:paraId="23B13685" w14:textId="77777777" w:rsidR="007E1DB0" w:rsidRDefault="007E1DB0" w:rsidP="007E1DB0"/>
    <w:p w14:paraId="60855392" w14:textId="77777777" w:rsidR="007E1DB0" w:rsidRDefault="007E1DB0" w:rsidP="007E1DB0">
      <w:r>
        <w:t xml:space="preserve">JRT: R; </w:t>
      </w:r>
      <w:r w:rsidRPr="007E1DB0">
        <w:t>While I do fully believe this sighting, I wonder about sticking to a policy of requiring more for essentially a single-observer first state record.</w:t>
      </w:r>
    </w:p>
    <w:p w14:paraId="63F53108" w14:textId="77777777" w:rsidR="00126EEC" w:rsidRDefault="00126EEC" w:rsidP="007E1DB0"/>
    <w:p w14:paraId="56DB6505" w14:textId="77777777" w:rsidR="00126EEC" w:rsidRDefault="00126EEC">
      <w:pPr>
        <w:rPr>
          <w:u w:val="single"/>
        </w:rPr>
      </w:pPr>
      <w:r>
        <w:rPr>
          <w:u w:val="single"/>
        </w:rPr>
        <w:br w:type="page"/>
      </w:r>
    </w:p>
    <w:p w14:paraId="1734A99C" w14:textId="20BEE81D" w:rsidR="00126EEC" w:rsidRPr="005C4BDB" w:rsidRDefault="00126EEC" w:rsidP="00126EEC">
      <w:pPr>
        <w:rPr>
          <w:u w:val="single"/>
        </w:rPr>
      </w:pPr>
      <w:r>
        <w:rPr>
          <w:u w:val="single"/>
        </w:rPr>
        <w:lastRenderedPageBreak/>
        <w:t>2nd Round Votes/Comments (7-2</w:t>
      </w:r>
      <w:r w:rsidRPr="005C4BDB">
        <w:rPr>
          <w:u w:val="single"/>
        </w:rPr>
        <w:t>)</w:t>
      </w:r>
    </w:p>
    <w:p w14:paraId="5A5B86C9" w14:textId="77777777" w:rsidR="00126EEC" w:rsidRDefault="00126EEC" w:rsidP="00126EEC"/>
    <w:p w14:paraId="7FD3507E" w14:textId="77777777" w:rsidR="00126EEC" w:rsidRPr="00126EEC" w:rsidRDefault="00126EEC" w:rsidP="00126EEC">
      <w:r>
        <w:t>TLE: A</w:t>
      </w:r>
      <w:r>
        <w:t xml:space="preserve">; </w:t>
      </w:r>
      <w:r w:rsidRPr="00126EEC">
        <w:t>Like Blair and Wayne, I see no reason to change my original "yes" vote, but it is worth briefly restating why we accepted the original record 8-1.  Vernon had B&amp;L 8x42 </w:t>
      </w:r>
      <w:proofErr w:type="spellStart"/>
      <w:r w:rsidRPr="00126EEC">
        <w:t>binocs</w:t>
      </w:r>
      <w:proofErr w:type="spellEnd"/>
      <w:r w:rsidRPr="00126EEC">
        <w:t xml:space="preserve"> in excellent light @ 60' and observed the bird perched on a chimney for 10 </w:t>
      </w:r>
      <w:proofErr w:type="spellStart"/>
      <w:r w:rsidRPr="00126EEC">
        <w:t>mins</w:t>
      </w:r>
      <w:proofErr w:type="spellEnd"/>
      <w:r w:rsidRPr="00126EEC">
        <w:t xml:space="preserve">.  To eliminate other species, the uniform shiny, </w:t>
      </w:r>
      <w:proofErr w:type="spellStart"/>
      <w:r w:rsidRPr="00126EEC">
        <w:t>irridescent</w:t>
      </w:r>
      <w:proofErr w:type="spellEnd"/>
      <w:r w:rsidRPr="00126EEC">
        <w:t xml:space="preserve"> plumage eliminates BHCO &amp; BROC; dark eye eliminates BRBL, RUBL (yellow) &amp; BROC (red).  He describes longer tail and thinner bill.  A frontal system had just cleared out &amp; 14 Oct is a believable date.  Observer is very competent and familiar with SHCO in the field. Unless we reject all records without photos and multiple observers for 1st records, this is acceptable.</w:t>
      </w:r>
    </w:p>
    <w:p w14:paraId="044EA0F1" w14:textId="6C9C08DB" w:rsidR="00126EEC" w:rsidRDefault="00126EEC" w:rsidP="00126EEC"/>
    <w:p w14:paraId="578101CF" w14:textId="77777777" w:rsidR="00126EEC" w:rsidRDefault="00126EEC" w:rsidP="00126EEC"/>
    <w:p w14:paraId="0AB58358" w14:textId="77777777" w:rsidR="00126EEC" w:rsidRPr="00126EEC" w:rsidRDefault="00126EEC" w:rsidP="00126EEC">
      <w:r>
        <w:t xml:space="preserve">WRP: A; </w:t>
      </w:r>
      <w:r w:rsidRPr="00126EEC">
        <w:t>This report still registers as a perfectly good observation by an outstanding and experienced observer who at once recognized the species for what he believed it was.</w:t>
      </w:r>
    </w:p>
    <w:p w14:paraId="0B2F4E40" w14:textId="29D27A96" w:rsidR="00126EEC" w:rsidRDefault="00126EEC" w:rsidP="00126EEC"/>
    <w:p w14:paraId="30D99DE1" w14:textId="77777777" w:rsidR="00126EEC" w:rsidRDefault="00126EEC" w:rsidP="00126EEC"/>
    <w:p w14:paraId="278A9629" w14:textId="4A4A2B96" w:rsidR="00126EEC" w:rsidRPr="007E1DB0" w:rsidRDefault="00126EEC" w:rsidP="00126EEC">
      <w:r>
        <w:t>MF: A</w:t>
      </w:r>
      <w:r w:rsidRPr="007E1DB0">
        <w:t>.</w:t>
      </w:r>
    </w:p>
    <w:p w14:paraId="0AAF5912" w14:textId="77777777" w:rsidR="00126EEC" w:rsidRDefault="00126EEC" w:rsidP="00126EEC"/>
    <w:p w14:paraId="4B934D2D" w14:textId="77777777" w:rsidR="00126EEC" w:rsidRPr="00126EEC" w:rsidRDefault="00126EEC" w:rsidP="00126EEC">
      <w:r>
        <w:t xml:space="preserve">ID: A; </w:t>
      </w:r>
      <w:r w:rsidRPr="00126EEC">
        <w:t>Think this is good for part of the discussion as to what a first state record entails.</w:t>
      </w:r>
    </w:p>
    <w:p w14:paraId="03F8C788" w14:textId="64BB3F2A" w:rsidR="00126EEC" w:rsidRPr="007E1DB0" w:rsidRDefault="00126EEC" w:rsidP="00126EEC">
      <w:r w:rsidRPr="007E1DB0">
        <w:t xml:space="preserve"> </w:t>
      </w:r>
    </w:p>
    <w:p w14:paraId="7A0B6486" w14:textId="77777777" w:rsidR="00126EEC" w:rsidRDefault="00126EEC" w:rsidP="00126EEC"/>
    <w:p w14:paraId="3B6BCCC8" w14:textId="77777777" w:rsidR="00126EEC" w:rsidRPr="00126EEC" w:rsidRDefault="00126EEC" w:rsidP="00126EEC">
      <w:r>
        <w:t>TS: A</w:t>
      </w:r>
      <w:proofErr w:type="gramStart"/>
      <w:r>
        <w:t>;</w:t>
      </w:r>
      <w:proofErr w:type="gramEnd"/>
      <w:r>
        <w:t xml:space="preserve"> </w:t>
      </w:r>
      <w:r w:rsidRPr="00126EEC">
        <w:t xml:space="preserve">Move to discuss. Description seems better than some of the others we are recirculating. Committee needs to discuss how detailed submissions need to be. </w:t>
      </w:r>
    </w:p>
    <w:p w14:paraId="221C6AC2" w14:textId="7E732B4F" w:rsidR="00126EEC" w:rsidRDefault="00126EEC" w:rsidP="00126EEC"/>
    <w:p w14:paraId="3738548B" w14:textId="77777777" w:rsidR="00126EEC" w:rsidRDefault="00126EEC" w:rsidP="00126EEC"/>
    <w:p w14:paraId="07101797" w14:textId="47F0BA99" w:rsidR="00126EEC" w:rsidRDefault="00126EEC" w:rsidP="00126EEC">
      <w:r>
        <w:t>SS: R</w:t>
      </w:r>
      <w:r w:rsidRPr="007E1DB0">
        <w:t xml:space="preserve">. </w:t>
      </w:r>
    </w:p>
    <w:p w14:paraId="0F65AD16" w14:textId="77777777" w:rsidR="00126EEC" w:rsidRDefault="00126EEC" w:rsidP="00126EEC"/>
    <w:p w14:paraId="1D9EE5C8" w14:textId="7DA4383C" w:rsidR="00126EEC" w:rsidRPr="00126EEC" w:rsidRDefault="00126EEC" w:rsidP="00126EEC">
      <w:r>
        <w:t xml:space="preserve">RS: R; </w:t>
      </w:r>
      <w:r>
        <w:t>Opinion has not changed</w:t>
      </w:r>
      <w:r w:rsidRPr="00126EEC">
        <w:t xml:space="preserve">. </w:t>
      </w:r>
    </w:p>
    <w:p w14:paraId="4AADE56E" w14:textId="1830A7B7" w:rsidR="00126EEC" w:rsidRDefault="00126EEC" w:rsidP="00126EEC"/>
    <w:p w14:paraId="0C478EE5" w14:textId="77777777" w:rsidR="00126EEC" w:rsidRDefault="00126EEC" w:rsidP="00126EEC"/>
    <w:p w14:paraId="3041AA2E" w14:textId="7D11BBE3" w:rsidR="00126EEC" w:rsidRPr="007E1DB0" w:rsidRDefault="00126EEC" w:rsidP="00126EEC">
      <w:r>
        <w:t xml:space="preserve">BN: A; </w:t>
      </w:r>
      <w:r w:rsidRPr="00126EEC">
        <w:t>No change</w:t>
      </w:r>
      <w:r w:rsidRPr="007E1DB0">
        <w:t>.</w:t>
      </w:r>
    </w:p>
    <w:p w14:paraId="622A6905" w14:textId="77777777" w:rsidR="00126EEC" w:rsidRDefault="00126EEC" w:rsidP="00126EEC"/>
    <w:p w14:paraId="7C7FAB7C" w14:textId="77777777" w:rsidR="00126EEC" w:rsidRPr="00126EEC" w:rsidRDefault="00126EEC" w:rsidP="00126EEC">
      <w:pPr>
        <w:rPr>
          <w:rFonts w:ascii="Arial" w:eastAsia="Times New Roman" w:hAnsi="Arial"/>
          <w:sz w:val="20"/>
          <w:szCs w:val="20"/>
        </w:rPr>
      </w:pPr>
      <w:r>
        <w:t xml:space="preserve">JRT: </w:t>
      </w:r>
      <w:r>
        <w:t>A</w:t>
      </w:r>
      <w:proofErr w:type="gramStart"/>
      <w:r>
        <w:t>;</w:t>
      </w:r>
      <w:proofErr w:type="gramEnd"/>
      <w:r>
        <w:t xml:space="preserve"> </w:t>
      </w:r>
      <w:r w:rsidRPr="00126EEC">
        <w:rPr>
          <w:rFonts w:ascii="Arial" w:eastAsia="Times New Roman" w:hAnsi="Arial"/>
          <w:sz w:val="20"/>
          <w:szCs w:val="20"/>
        </w:rPr>
        <w:t>I was glad to hear of others concerns on support for first state records needing to be perhaps more robust. Having said this, I am finding myself more in the camp of acceptance on this record at this point. I feel that the observer's experience is of course solid. Piecing together all the characters noted in the description, I find a solid description of a Shiny Cowbird. He compares the birds bill structure in terms of a BHCO for example as well as descriptions of the eye, plumage coloration and overall structure.</w:t>
      </w:r>
    </w:p>
    <w:p w14:paraId="2F76341C" w14:textId="119E2F0C" w:rsidR="00126EEC" w:rsidRPr="00126EEC" w:rsidRDefault="00126EEC" w:rsidP="00126EEC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14:paraId="100BDB82" w14:textId="64B9DD6D" w:rsidR="00126EEC" w:rsidRPr="007E1DB0" w:rsidRDefault="00126EEC" w:rsidP="00126EEC"/>
    <w:p w14:paraId="5066EA3B" w14:textId="77777777" w:rsidR="00126EEC" w:rsidRPr="007E1DB0" w:rsidRDefault="00126EEC" w:rsidP="007E1DB0"/>
    <w:p w14:paraId="75E3FE46" w14:textId="77777777" w:rsidR="007E1DB0" w:rsidRPr="007E1DB0" w:rsidRDefault="007E1DB0" w:rsidP="007E1DB0">
      <w:r w:rsidRPr="007E1DB0">
        <w:br/>
      </w:r>
      <w:r w:rsidRPr="007E1DB0">
        <w:br/>
        <w:t> </w:t>
      </w:r>
      <w:r w:rsidRPr="007E1DB0">
        <w:br/>
      </w:r>
      <w:r w:rsidRPr="007E1DB0">
        <w:br/>
      </w:r>
    </w:p>
    <w:p w14:paraId="469EB565" w14:textId="77777777" w:rsidR="007E1DB0" w:rsidRDefault="007E1DB0"/>
    <w:sectPr w:rsidR="007E1DB0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F"/>
    <w:rsid w:val="00126EEC"/>
    <w:rsid w:val="002434BD"/>
    <w:rsid w:val="005C4BDB"/>
    <w:rsid w:val="007E1DB0"/>
    <w:rsid w:val="00A51B0F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890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4</cp:revision>
  <dcterms:created xsi:type="dcterms:W3CDTF">2015-06-14T12:23:00Z</dcterms:created>
  <dcterms:modified xsi:type="dcterms:W3CDTF">2015-06-28T05:55:00Z</dcterms:modified>
  <cp:category/>
</cp:coreProperties>
</file>